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B5F77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Г</w:t>
      </w:r>
      <w:r w:rsidR="000C75F4">
        <w:rPr>
          <w:szCs w:val="28"/>
        </w:rPr>
        <w:t>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Направляю Вам для опубликования на </w:t>
      </w:r>
      <w:r w:rsidR="00F05ACF">
        <w:rPr>
          <w:szCs w:val="28"/>
        </w:rPr>
        <w:t xml:space="preserve">стенде </w:t>
      </w:r>
      <w:r>
        <w:rPr>
          <w:szCs w:val="28"/>
        </w:rPr>
        <w:t xml:space="preserve">администрации </w:t>
      </w:r>
      <w:r w:rsidR="00F05ACF">
        <w:rPr>
          <w:szCs w:val="28"/>
        </w:rPr>
        <w:t>памятку</w:t>
      </w:r>
      <w:r>
        <w:rPr>
          <w:szCs w:val="28"/>
        </w:rPr>
        <w:t>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05ACF">
        <w:rPr>
          <w:rStyle w:val="a8"/>
          <w:szCs w:val="28"/>
        </w:rPr>
        <w:t>Порядок обжалования действий, решений судебного пристава – исполнителя</w:t>
      </w:r>
      <w:r w:rsidR="000B5F77">
        <w:rPr>
          <w:rStyle w:val="a8"/>
          <w:szCs w:val="28"/>
        </w:rPr>
        <w:t xml:space="preserve"> в рамках исполнительного производства</w:t>
      </w:r>
      <w:r w:rsidR="00F05ACF">
        <w:rPr>
          <w:rStyle w:val="a8"/>
          <w:szCs w:val="28"/>
        </w:rPr>
        <w:t>»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Федеральная служба судебных приставов и её территориальные органы являются непосредственным и единственным органом принудительного исполнения судебных и иных актов (ст. 5 Федерального закона от 2 октября 2007 г. № 229-ФЗ «Об исполнительном производстве» (далее – Закон об исполнительном производстве»)). Судебный пристав-исполнитель является обязательным субъектом исполнительного производства, в силу закона это лицо является должностным и наделено властными полномочиями (п. 2 ст. 3 Федерального закона от 21 июля 1997 г. № 118-ФЗ «О судебных приставах»).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В соответствии со ст. 46 Конституции РФ могут быть обжалованы в суд решения, действия (или бездействие) органов государственной власти, органов местного самоуправления, общественных объединений и должностных лиц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Постановления, действия (бездействие) судебного пристава-исполнителя и иных должностных лиц ФССП России могут быть оспорены в суде как сторонами исполнительного производства (взыскателем и должником), так и иными лицами, которые считают, что нарушены их права и законные интересы, созданы препятствия к осуществлению ими прав и законных интересов либо на них незаконно возложена какая-либо обязанность (ч. 1 ст. 218, ст. 360 КАС РФ, ч. 1 ст. 198 АПК РФ, ч. 1 ст. 121 Закона об исполнительном производстве).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Право оспаривания в суде постановлений, действий (бездействия) судебного пристава-исполнителя и иных должностных лиц ФССП России принадлежит в том числе органам и учреждениям, являющимся администраторами доходов соответствующего бюджета, на счета которых согласно исполнительному документу подлежат зачислению указанные в нем денежные средства (ст. 160.1 Бюджетного кодекса Российской Федерации).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Законом об исполнительном производстве регулируется как судебный, так и внесудебный порядок оспаривания постановлений, действий (бездействия) судебного пристава-исполнителя. Гражданам принадлежит право выбора: обратиться к вышестоящему должностному лицу (старшему судебному приставу, главному судебному приставу субъекта РФ, главному судебному приставу РФ) или в суд.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lastRenderedPageBreak/>
        <w:t>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 в порядке, установленном процессуальным законодательством Российской Федерации, с учетом особенностей, установленных Законом об исполнительном производстве (ч. 1 ст. 128 Законом об исполнительном производстве).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Заявление об оспаривании постановления должностного лица службы судебных приставов, его действий (бездействия) подается в арбитражный суд в случаях: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1) исполнения исполнительного документа, выданного арбитражным судом;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2) исполнения требований, содержащихся в исполнительных документах, указанных в пунктах 5 и 6 части 1 статьи 12 Закона об исполнительном производстве, в отношении организации или гражданина, осуществляющего предпринимательскую деятельность без образования юридического лица;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3) исполнения постановления судебного пристава-исполнителя, вынесенного в соответствии с частью 6 статьи 30 Закона об исполнительном производстве, если должником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4) в иных случаях, установленных арбитражно-процессуальным законодательством Российской Федерации.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В иных случаях заявление подается в суд общей юрисдикции.</w:t>
      </w:r>
    </w:p>
    <w:p w:rsidR="009257F2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Рассмотрение заявления судом производится в десятидневный срок по правилам, установленным процессуальным законодательством Российской Федерации, с учетом особенностей, установленных Законом об исполнительном производстве.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0B5F77" w:rsidRDefault="000B5F77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0B5F77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AC" w:rsidRDefault="000B27AC">
      <w:r>
        <w:separator/>
      </w:r>
    </w:p>
  </w:endnote>
  <w:endnote w:type="continuationSeparator" w:id="1">
    <w:p w:rsidR="000B27AC" w:rsidRDefault="000B2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AC" w:rsidRDefault="000B27AC">
      <w:r>
        <w:separator/>
      </w:r>
    </w:p>
  </w:footnote>
  <w:footnote w:type="continuationSeparator" w:id="1">
    <w:p w:rsidR="000B27AC" w:rsidRDefault="000B2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CF" w:rsidRDefault="00281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A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ACF">
      <w:rPr>
        <w:rStyle w:val="a5"/>
        <w:noProof/>
      </w:rPr>
      <w:t>1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CF" w:rsidRDefault="00281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A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95E">
      <w:rPr>
        <w:rStyle w:val="a5"/>
        <w:noProof/>
      </w:rPr>
      <w:t>2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27AC"/>
    <w:rsid w:val="000B4D5A"/>
    <w:rsid w:val="000B5A7E"/>
    <w:rsid w:val="000B5F77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1FB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195E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24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5ACF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4089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2020-12-18T10:54:00Z</dcterms:created>
  <dcterms:modified xsi:type="dcterms:W3CDTF">2020-12-18T10:54:00Z</dcterms:modified>
</cp:coreProperties>
</file>